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B247E1" w:rsidRPr="00B247E1" w:rsidTr="00B247E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107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247E1" w:rsidRPr="00B247E1" w:rsidTr="00B247E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2757,29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• plocha se smíšenou funkcí</w:t>
            </w:r>
            <w:r w:rsidRPr="00B247E1">
              <w:rPr>
                <w:rFonts w:ascii="Times New Roman" w:eastAsia="Times New Roman" w:hAnsi="Times New Roman" w:cs="Times New Roman"/>
              </w:rPr>
              <w:br/>
              <w:t>• menší parčík s herními prvky</w:t>
            </w:r>
            <w:r w:rsidRPr="00B247E1">
              <w:rPr>
                <w:rFonts w:ascii="Times New Roman" w:eastAsia="Times New Roman" w:hAnsi="Times New Roman" w:cs="Times New Roman"/>
              </w:rPr>
              <w:br/>
              <w:t>• rozlehlá plocha se štěrkem, bez konkrétní funkce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871B67" w:rsidRDefault="00871B67" w:rsidP="00871B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je řešeno detailně jako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 xml:space="preserve"> VP 2</w:t>
            </w:r>
          </w:p>
        </w:tc>
      </w:tr>
    </w:tbl>
    <w:p w:rsidR="003F470C" w:rsidRDefault="003F470C" w:rsidP="00B247E1"/>
    <w:tbl>
      <w:tblPr>
        <w:tblW w:w="91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55"/>
      </w:tblGrid>
      <w:tr w:rsidR="00B247E1" w:rsidRPr="00B247E1" w:rsidTr="00B247E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108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Zbýšovská 1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B247E1" w:rsidRPr="00B247E1" w:rsidTr="00B247E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>2725,44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871B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7E1">
              <w:rPr>
                <w:rFonts w:ascii="Times New Roman" w:eastAsia="Times New Roman" w:hAnsi="Times New Roman" w:cs="Times New Roman"/>
              </w:rPr>
              <w:t xml:space="preserve">silnice III. </w:t>
            </w:r>
            <w:r w:rsidR="00871B67">
              <w:rPr>
                <w:rFonts w:ascii="Times New Roman" w:eastAsia="Times New Roman" w:hAnsi="Times New Roman" w:cs="Times New Roman"/>
              </w:rPr>
              <w:t>t</w:t>
            </w:r>
            <w:r w:rsidRPr="00B247E1">
              <w:rPr>
                <w:rFonts w:ascii="Times New Roman" w:eastAsia="Times New Roman" w:hAnsi="Times New Roman" w:cs="Times New Roman"/>
              </w:rPr>
              <w:t>řídy, asfaltovaná, ale se špatným povrchem - výmoly, záplaty, chodník po jižní straně, zeleň je reprezentována plochami trávníku, stromy, poblíž železničního přejezdu a pod javorem lavička</w:t>
            </w:r>
          </w:p>
        </w:tc>
      </w:tr>
      <w:tr w:rsidR="00B247E1" w:rsidRPr="00B247E1" w:rsidTr="00B247E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B247E1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247E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7E1" w:rsidRPr="00B247E1" w:rsidRDefault="00871B67" w:rsidP="00B247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povrchu komunikace, doplnění mobiliářem nebo jeho úprava podél naučné stezky</w:t>
            </w:r>
          </w:p>
        </w:tc>
      </w:tr>
    </w:tbl>
    <w:p w:rsidR="00B247E1" w:rsidRPr="00B247E1" w:rsidRDefault="00B247E1" w:rsidP="00B247E1"/>
    <w:sectPr w:rsidR="00B247E1" w:rsidRPr="00B247E1" w:rsidSect="00414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1ACB"/>
    <w:multiLevelType w:val="hybridMultilevel"/>
    <w:tmpl w:val="93B2AE70"/>
    <w:lvl w:ilvl="0" w:tplc="78F23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71B67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71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71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2017-12-06T15:43:00Z</dcterms:created>
  <dcterms:modified xsi:type="dcterms:W3CDTF">2017-12-07T13:21:00Z</dcterms:modified>
</cp:coreProperties>
</file>